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6A57D" w14:textId="77777777" w:rsidR="00F816B1" w:rsidRDefault="6BAFF038" w:rsidP="6BAFF038">
      <w:pPr>
        <w:pStyle w:val="berschrift2"/>
        <w:rPr>
          <w:color w:val="595959"/>
          <w:sz w:val="32"/>
          <w:szCs w:val="32"/>
          <w:lang w:val="de-DE"/>
        </w:rPr>
      </w:pPr>
      <w:r w:rsidRPr="6BAFF038">
        <w:rPr>
          <w:color w:val="595959" w:themeColor="accent4" w:themeShade="80"/>
          <w:sz w:val="32"/>
          <w:szCs w:val="32"/>
          <w:lang w:val="de-DE"/>
        </w:rPr>
        <w:t>01 Barrieretest | Methodenbox</w:t>
      </w:r>
    </w:p>
    <w:p w14:paraId="33E3C9DA" w14:textId="77777777" w:rsidR="00F816B1" w:rsidRDefault="008504AC">
      <w:pPr>
        <w:pStyle w:val="berschrift1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Beobachtungsbogen–Barrieren simulieren</w:t>
      </w:r>
    </w:p>
    <w:p w14:paraId="672A6659" w14:textId="77777777" w:rsidR="00F816B1" w:rsidRPr="0061254A" w:rsidRDefault="00F816B1">
      <w:pPr>
        <w:rPr>
          <w:color w:val="595959"/>
          <w:sz w:val="28"/>
          <w:szCs w:val="28"/>
        </w:rPr>
      </w:pPr>
    </w:p>
    <w:p w14:paraId="0A37501D" w14:textId="77777777" w:rsidR="00F816B1" w:rsidRPr="0061254A" w:rsidRDefault="00F816B1">
      <w:pPr>
        <w:rPr>
          <w:color w:val="595959"/>
          <w:sz w:val="28"/>
          <w:szCs w:val="28"/>
        </w:rPr>
      </w:pPr>
    </w:p>
    <w:p w14:paraId="3C939BBD" w14:textId="77777777" w:rsidR="00F816B1" w:rsidRDefault="008504AC">
      <w:pPr>
        <w:rPr>
          <w:b/>
          <w:bCs/>
          <w:color w:val="595959"/>
          <w:sz w:val="32"/>
          <w:szCs w:val="32"/>
        </w:rPr>
      </w:pPr>
      <w:r>
        <w:rPr>
          <w:b/>
          <w:bCs/>
          <w:color w:val="595959"/>
          <w:sz w:val="32"/>
          <w:szCs w:val="32"/>
        </w:rPr>
        <w:t>Barrieren in Spielen</w:t>
      </w:r>
    </w:p>
    <w:p w14:paraId="5DAB6C7B" w14:textId="77777777" w:rsidR="00F816B1" w:rsidRDefault="00F816B1">
      <w:pPr>
        <w:rPr>
          <w:color w:val="595959"/>
          <w:sz w:val="28"/>
          <w:szCs w:val="28"/>
        </w:rPr>
      </w:pPr>
    </w:p>
    <w:p w14:paraId="40F84819" w14:textId="77777777" w:rsidR="00F816B1" w:rsidRDefault="008504AC">
      <w:pPr>
        <w:pStyle w:val="berschrift3"/>
        <w:tabs>
          <w:tab w:val="left" w:pos="426"/>
        </w:tabs>
        <w:spacing w:after="160"/>
        <w:rPr>
          <w:b w:val="0"/>
          <w:bCs w:val="0"/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 </w:t>
      </w:r>
      <w:r>
        <w:rPr>
          <w:color w:val="595959"/>
          <w:sz w:val="28"/>
          <w:szCs w:val="28"/>
        </w:rPr>
        <w:tab/>
        <w:t xml:space="preserve"> Sehen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157FA5E8" wp14:editId="07777777">
            <wp:simplePos x="0" y="0"/>
            <wp:positionH relativeFrom="column">
              <wp:posOffset>10796</wp:posOffset>
            </wp:positionH>
            <wp:positionV relativeFrom="paragraph">
              <wp:posOffset>25351</wp:posOffset>
            </wp:positionV>
            <wp:extent cx="252000" cy="162000"/>
            <wp:effectExtent l="0" t="0" r="0" b="0"/>
            <wp:wrapNone/>
            <wp:docPr id="2103920390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6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A18D265" w14:textId="77777777" w:rsidR="00F816B1" w:rsidRDefault="008504AC">
      <w:pPr>
        <w:spacing w:after="16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Senkt </w:t>
      </w:r>
      <w:r>
        <w:rPr>
          <w:b/>
          <w:bCs/>
          <w:color w:val="595959"/>
          <w:sz w:val="28"/>
          <w:szCs w:val="28"/>
        </w:rPr>
        <w:t>die Helligkeit</w:t>
      </w:r>
      <w:r>
        <w:rPr>
          <w:color w:val="595959"/>
          <w:sz w:val="28"/>
          <w:szCs w:val="28"/>
        </w:rPr>
        <w:t xml:space="preserve"> bzw. </w:t>
      </w:r>
      <w:r>
        <w:rPr>
          <w:b/>
          <w:bCs/>
          <w:color w:val="595959"/>
          <w:sz w:val="28"/>
          <w:szCs w:val="28"/>
        </w:rPr>
        <w:t>den Kontrast</w:t>
      </w:r>
      <w:r>
        <w:rPr>
          <w:color w:val="595959"/>
          <w:sz w:val="28"/>
          <w:szCs w:val="28"/>
        </w:rPr>
        <w:t xml:space="preserve"> eures Bildschirms herab oder stellt </w:t>
      </w:r>
      <w:r>
        <w:rPr>
          <w:color w:val="595959"/>
          <w:sz w:val="28"/>
          <w:szCs w:val="28"/>
        </w:rPr>
        <w:br/>
      </w:r>
      <w:r>
        <w:rPr>
          <w:b/>
          <w:bCs/>
          <w:color w:val="595959"/>
          <w:sz w:val="28"/>
          <w:szCs w:val="28"/>
        </w:rPr>
        <w:t>die Farben</w:t>
      </w:r>
      <w:r>
        <w:rPr>
          <w:color w:val="595959"/>
          <w:sz w:val="28"/>
          <w:szCs w:val="28"/>
        </w:rPr>
        <w:t xml:space="preserve"> komplett aus.</w:t>
      </w:r>
    </w:p>
    <w:p w14:paraId="7D4F0D0A" w14:textId="77777777" w:rsidR="00F816B1" w:rsidRDefault="008504AC">
      <w:pPr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Achtet darauf:</w:t>
      </w:r>
    </w:p>
    <w:p w14:paraId="541BAA72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Wie gut könnt ihr so spielen? (Habt ihr an bestimmten Stellen Schwierigkeiten?)</w:t>
      </w:r>
    </w:p>
    <w:p w14:paraId="48111946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Was genau ist schwer? (Sind Bereiche oder Steuerelemente nicht nutzbar?)</w:t>
      </w:r>
    </w:p>
    <w:p w14:paraId="617D2743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Was sind eure Lösungen?</w:t>
      </w:r>
    </w:p>
    <w:p w14:paraId="0D96CE24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Wie könnten Seh-Barrieren überwunden werden?</w:t>
      </w:r>
    </w:p>
    <w:p w14:paraId="1F6B0A35" w14:textId="77777777" w:rsidR="00F816B1" w:rsidRDefault="008504AC">
      <w:pPr>
        <w:pBdr>
          <w:top w:val="nil"/>
          <w:left w:val="nil"/>
          <w:bottom w:val="nil"/>
          <w:right w:val="nil"/>
          <w:between w:val="nil"/>
        </w:pBdr>
        <w:spacing w:line="319" w:lineRule="auto"/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45FC328A" wp14:editId="07777777">
            <wp:simplePos x="0" y="0"/>
            <wp:positionH relativeFrom="column">
              <wp:posOffset>1</wp:posOffset>
            </wp:positionH>
            <wp:positionV relativeFrom="paragraph">
              <wp:posOffset>180975</wp:posOffset>
            </wp:positionV>
            <wp:extent cx="168910" cy="219075"/>
            <wp:effectExtent l="0" t="0" r="0" b="0"/>
            <wp:wrapNone/>
            <wp:docPr id="210392038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159272E" w14:textId="77777777" w:rsidR="00F816B1" w:rsidRDefault="008504AC">
      <w:pPr>
        <w:pStyle w:val="berschrift3"/>
        <w:spacing w:line="319" w:lineRule="auto"/>
        <w:ind w:firstLine="34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Notiert eure Beobachtungen:</w:t>
      </w:r>
    </w:p>
    <w:p w14:paraId="02EB378F" w14:textId="77777777" w:rsidR="00F816B1" w:rsidRDefault="00F816B1">
      <w:pPr>
        <w:rPr>
          <w:color w:val="595959"/>
          <w:sz w:val="28"/>
          <w:szCs w:val="28"/>
        </w:rPr>
      </w:pPr>
    </w:p>
    <w:tbl>
      <w:tblPr>
        <w:tblStyle w:val="a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F816B1" w14:paraId="6A05A809" w14:textId="77777777" w:rsidTr="6BAFF038">
        <w:trPr>
          <w:trHeight w:val="5985"/>
        </w:trPr>
        <w:tc>
          <w:tcPr>
            <w:tcW w:w="10206" w:type="dxa"/>
          </w:tcPr>
          <w:p w14:paraId="5A39BBE3" w14:textId="77777777" w:rsidR="00F816B1" w:rsidRDefault="00F816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iCs/>
                <w:color w:val="595959"/>
                <w:sz w:val="28"/>
                <w:szCs w:val="28"/>
              </w:rPr>
            </w:pPr>
          </w:p>
        </w:tc>
      </w:tr>
    </w:tbl>
    <w:p w14:paraId="41C8F396" w14:textId="77777777" w:rsidR="00F816B1" w:rsidRDefault="00F816B1">
      <w:pPr>
        <w:spacing w:line="240" w:lineRule="auto"/>
        <w:rPr>
          <w:color w:val="595959"/>
          <w:sz w:val="28"/>
          <w:szCs w:val="28"/>
        </w:rPr>
      </w:pPr>
    </w:p>
    <w:p w14:paraId="56029229" w14:textId="77777777" w:rsidR="00F816B1" w:rsidRDefault="008504AC">
      <w:pPr>
        <w:pStyle w:val="berschrift3"/>
        <w:tabs>
          <w:tab w:val="left" w:pos="340"/>
        </w:tabs>
        <w:spacing w:after="16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lastRenderedPageBreak/>
        <w:tab/>
        <w:t>Hören</w:t>
      </w:r>
      <w:r>
        <w:rPr>
          <w:noProof/>
        </w:rPr>
        <w:drawing>
          <wp:anchor distT="0" distB="0" distL="114300" distR="114300" simplePos="0" relativeHeight="251660288" behindDoc="0" locked="0" layoutInCell="1" hidden="0" allowOverlap="1" wp14:anchorId="217EBD20" wp14:editId="07777777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45415" cy="219075"/>
            <wp:effectExtent l="0" t="0" r="0" b="0"/>
            <wp:wrapNone/>
            <wp:docPr id="2103920389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3ED042C" w14:textId="77777777" w:rsidR="00F816B1" w:rsidRDefault="008504AC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Senkt </w:t>
      </w:r>
      <w:r>
        <w:rPr>
          <w:b/>
          <w:bCs/>
          <w:color w:val="595959"/>
          <w:sz w:val="28"/>
          <w:szCs w:val="28"/>
        </w:rPr>
        <w:t>die Lautstärke</w:t>
      </w:r>
      <w:r>
        <w:rPr>
          <w:color w:val="595959"/>
          <w:sz w:val="28"/>
          <w:szCs w:val="28"/>
        </w:rPr>
        <w:t xml:space="preserve"> des Spiels herab oder schaltet </w:t>
      </w:r>
      <w:r>
        <w:rPr>
          <w:b/>
          <w:bCs/>
          <w:color w:val="595959"/>
          <w:sz w:val="28"/>
          <w:szCs w:val="28"/>
        </w:rPr>
        <w:t>den Ton</w:t>
      </w:r>
      <w:r>
        <w:rPr>
          <w:color w:val="595959"/>
          <w:sz w:val="28"/>
          <w:szCs w:val="28"/>
        </w:rPr>
        <w:t xml:space="preserve"> komplett aus.</w:t>
      </w:r>
    </w:p>
    <w:p w14:paraId="35279209" w14:textId="77777777" w:rsidR="00F816B1" w:rsidRDefault="008504AC">
      <w:pPr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Achtet darauf:</w:t>
      </w:r>
    </w:p>
    <w:p w14:paraId="76EF139D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Wie gut könnt ihr so spielen? Wie verändert sich das Spiel?</w:t>
      </w:r>
    </w:p>
    <w:p w14:paraId="74D2B429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Was genau ist schwer?</w:t>
      </w:r>
    </w:p>
    <w:p w14:paraId="618C8A92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Was sind eure Lösungen?</w:t>
      </w:r>
    </w:p>
    <w:p w14:paraId="5A356D49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Wie könnten Hör-Barrieren überwunden werden?</w:t>
      </w:r>
    </w:p>
    <w:p w14:paraId="22017B34" w14:textId="77777777" w:rsidR="00F816B1" w:rsidRDefault="008504AC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0BB15B0A" wp14:editId="07777777">
            <wp:simplePos x="0" y="0"/>
            <wp:positionH relativeFrom="column">
              <wp:posOffset>1</wp:posOffset>
            </wp:positionH>
            <wp:positionV relativeFrom="paragraph">
              <wp:posOffset>155587</wp:posOffset>
            </wp:positionV>
            <wp:extent cx="168910" cy="219075"/>
            <wp:effectExtent l="0" t="0" r="0" b="0"/>
            <wp:wrapNone/>
            <wp:docPr id="210392038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67526DD" w14:textId="77777777" w:rsidR="00F816B1" w:rsidRDefault="008504AC">
      <w:pPr>
        <w:pStyle w:val="berschrift3"/>
        <w:spacing w:after="160" w:line="319" w:lineRule="auto"/>
        <w:ind w:firstLine="34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Notiert eure Beobachtungen:</w:t>
      </w:r>
    </w:p>
    <w:tbl>
      <w:tblPr>
        <w:tblStyle w:val="a0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F816B1" w14:paraId="72A3D3EC" w14:textId="77777777" w:rsidTr="003F0C10">
        <w:trPr>
          <w:trHeight w:val="9562"/>
        </w:trPr>
        <w:tc>
          <w:tcPr>
            <w:tcW w:w="10206" w:type="dxa"/>
          </w:tcPr>
          <w:sdt>
            <w:sdtPr>
              <w:tag w:val="goog_rdk_0"/>
              <w:id w:val="-771428880"/>
              <w:lock w:val="contentLocked"/>
            </w:sdtPr>
            <w:sdtEndPr/>
            <w:sdtContent>
              <w:p w14:paraId="0D0B940D" w14:textId="77777777" w:rsidR="00F816B1" w:rsidRDefault="0049161E">
                <w:pPr>
                  <w:spacing w:after="160" w:line="319" w:lineRule="auto"/>
                  <w:rPr>
                    <w:i/>
                    <w:iCs/>
                    <w:color w:val="595959"/>
                    <w:sz w:val="28"/>
                    <w:szCs w:val="28"/>
                  </w:rPr>
                </w:pPr>
              </w:p>
            </w:sdtContent>
          </w:sdt>
        </w:tc>
      </w:tr>
    </w:tbl>
    <w:p w14:paraId="0E27B00A" w14:textId="77777777" w:rsidR="00F816B1" w:rsidRDefault="00F816B1">
      <w:pPr>
        <w:spacing w:line="240" w:lineRule="auto"/>
        <w:rPr>
          <w:color w:val="595959"/>
          <w:sz w:val="28"/>
          <w:szCs w:val="28"/>
        </w:rPr>
        <w:sectPr w:rsidR="00F816B1" w:rsidSect="00AB3BB2">
          <w:footerReference w:type="default" r:id="rId11"/>
          <w:footerReference w:type="first" r:id="rId12"/>
          <w:pgSz w:w="11906" w:h="16838"/>
          <w:pgMar w:top="567" w:right="851" w:bottom="1531" w:left="851" w:header="497" w:footer="1418" w:gutter="0"/>
          <w:pgNumType w:start="1"/>
          <w:cols w:space="720"/>
          <w:titlePg/>
          <w:docGrid w:linePitch="326"/>
        </w:sectPr>
      </w:pPr>
    </w:p>
    <w:p w14:paraId="7B7A5DEA" w14:textId="77777777" w:rsidR="00F816B1" w:rsidRDefault="008504AC">
      <w:pPr>
        <w:pStyle w:val="berschrift3"/>
        <w:spacing w:after="16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lastRenderedPageBreak/>
        <w:t xml:space="preserve">       Steuern</w:t>
      </w:r>
      <w:r>
        <w:rPr>
          <w:noProof/>
        </w:rPr>
        <w:drawing>
          <wp:anchor distT="0" distB="0" distL="114300" distR="114300" simplePos="0" relativeHeight="251662336" behindDoc="0" locked="0" layoutInCell="1" hidden="0" allowOverlap="1" wp14:anchorId="0306192C" wp14:editId="07777777">
            <wp:simplePos x="0" y="0"/>
            <wp:positionH relativeFrom="column">
              <wp:posOffset>8256</wp:posOffset>
            </wp:positionH>
            <wp:positionV relativeFrom="paragraph">
              <wp:posOffset>6447</wp:posOffset>
            </wp:positionV>
            <wp:extent cx="205200" cy="205200"/>
            <wp:effectExtent l="0" t="0" r="0" b="0"/>
            <wp:wrapNone/>
            <wp:docPr id="210392038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200" cy="205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ED92BBF" w14:textId="77777777" w:rsidR="00F816B1" w:rsidRDefault="008504AC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Spielt zu zweit mit </w:t>
      </w:r>
      <w:r>
        <w:rPr>
          <w:b/>
          <w:bCs/>
          <w:color w:val="595959"/>
          <w:sz w:val="28"/>
          <w:szCs w:val="28"/>
        </w:rPr>
        <w:t>einem Controller</w:t>
      </w:r>
      <w:r>
        <w:rPr>
          <w:color w:val="595959"/>
          <w:sz w:val="28"/>
          <w:szCs w:val="28"/>
        </w:rPr>
        <w:t>. Überlegt euch jeweils, welchen Körperteil ihr im Alltag besonders häufig verwendet – und versucht nun, den Controller mit einem anderen Körperteil zu bedienen. Ob Hand, Fuß, Ellenbogen oder Nase – experimentiert gemeinsam.</w:t>
      </w:r>
    </w:p>
    <w:p w14:paraId="137002DE" w14:textId="77777777" w:rsidR="00F816B1" w:rsidRDefault="008504AC">
      <w:pPr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Achtet darauf:</w:t>
      </w:r>
    </w:p>
    <w:p w14:paraId="2CAC33FD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Wie gut könnt ihr so spielen?</w:t>
      </w:r>
    </w:p>
    <w:p w14:paraId="3AD3806C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Was ist schwer?</w:t>
      </w:r>
    </w:p>
    <w:p w14:paraId="0D0519A2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Was sind eure Lösungen? </w:t>
      </w:r>
    </w:p>
    <w:p w14:paraId="2F51019C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Wie könnten Steuer-Barrieren überwunden werden?</w:t>
      </w:r>
    </w:p>
    <w:p w14:paraId="5D643F7F" w14:textId="77777777" w:rsidR="00F816B1" w:rsidRDefault="008504AC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hidden="0" allowOverlap="1" wp14:anchorId="78FCC332" wp14:editId="07777777">
            <wp:simplePos x="0" y="0"/>
            <wp:positionH relativeFrom="column">
              <wp:posOffset>28576</wp:posOffset>
            </wp:positionH>
            <wp:positionV relativeFrom="paragraph">
              <wp:posOffset>180975</wp:posOffset>
            </wp:positionV>
            <wp:extent cx="168910" cy="219075"/>
            <wp:effectExtent l="0" t="0" r="0" b="0"/>
            <wp:wrapNone/>
            <wp:docPr id="210392038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3C782AD" w14:textId="77777777" w:rsidR="00F816B1" w:rsidRDefault="008504AC">
      <w:pPr>
        <w:pStyle w:val="berschrift3"/>
        <w:spacing w:after="160"/>
        <w:ind w:firstLine="34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Notiert eure Beobachtungen:</w:t>
      </w:r>
    </w:p>
    <w:tbl>
      <w:tblPr>
        <w:tblStyle w:val="a1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F816B1" w14:paraId="60061E4C" w14:textId="77777777" w:rsidTr="6BAFF038">
        <w:trPr>
          <w:trHeight w:val="8670"/>
        </w:trPr>
        <w:tc>
          <w:tcPr>
            <w:tcW w:w="10206" w:type="dxa"/>
          </w:tcPr>
          <w:p w14:paraId="44EAFD9C" w14:textId="7662EA2E" w:rsidR="00F816B1" w:rsidRDefault="00F816B1">
            <w:pPr>
              <w:rPr>
                <w:i/>
                <w:iCs/>
                <w:color w:val="595959"/>
                <w:sz w:val="28"/>
                <w:szCs w:val="28"/>
              </w:rPr>
            </w:pPr>
          </w:p>
        </w:tc>
      </w:tr>
    </w:tbl>
    <w:p w14:paraId="4B94D5A5" w14:textId="77777777" w:rsidR="00F816B1" w:rsidRDefault="00F816B1">
      <w:pPr>
        <w:spacing w:line="240" w:lineRule="auto"/>
        <w:rPr>
          <w:color w:val="595959"/>
          <w:sz w:val="28"/>
          <w:szCs w:val="28"/>
        </w:rPr>
      </w:pPr>
    </w:p>
    <w:p w14:paraId="0E5A897F" w14:textId="77777777" w:rsidR="00F816B1" w:rsidRDefault="008504AC">
      <w:pPr>
        <w:pStyle w:val="berschrift3"/>
        <w:spacing w:after="16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lastRenderedPageBreak/>
        <w:t xml:space="preserve">     Verstehen</w:t>
      </w:r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00227826" wp14:editId="07777777">
            <wp:simplePos x="0" y="0"/>
            <wp:positionH relativeFrom="column">
              <wp:posOffset>33338</wp:posOffset>
            </wp:positionH>
            <wp:positionV relativeFrom="paragraph">
              <wp:posOffset>0</wp:posOffset>
            </wp:positionV>
            <wp:extent cx="162000" cy="216000"/>
            <wp:effectExtent l="0" t="0" r="0" b="0"/>
            <wp:wrapNone/>
            <wp:docPr id="2103920388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00" cy="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02E2E78" w14:textId="77777777" w:rsidR="00F816B1" w:rsidRDefault="008504AC">
      <w:pPr>
        <w:spacing w:after="16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Wie gut Menschen Spiele verstehen, variiert und hängt von verschiedenen individuellen Faktoren ab. Vielleicht sind Aufgaben im Spiel zu </w:t>
      </w:r>
      <w:r>
        <w:rPr>
          <w:b/>
          <w:bCs/>
          <w:color w:val="595959"/>
          <w:sz w:val="28"/>
          <w:szCs w:val="28"/>
        </w:rPr>
        <w:t>schwierig</w:t>
      </w:r>
      <w:r>
        <w:rPr>
          <w:color w:val="595959"/>
          <w:sz w:val="28"/>
          <w:szCs w:val="28"/>
        </w:rPr>
        <w:t xml:space="preserve">, der Erklärungstext ist zu </w:t>
      </w:r>
      <w:r>
        <w:rPr>
          <w:b/>
          <w:bCs/>
          <w:color w:val="595959"/>
          <w:sz w:val="28"/>
          <w:szCs w:val="28"/>
        </w:rPr>
        <w:t xml:space="preserve">kompliziert </w:t>
      </w:r>
      <w:r>
        <w:rPr>
          <w:color w:val="595959"/>
          <w:sz w:val="28"/>
          <w:szCs w:val="28"/>
        </w:rPr>
        <w:t xml:space="preserve">oder </w:t>
      </w:r>
      <w:r>
        <w:rPr>
          <w:b/>
          <w:bCs/>
          <w:color w:val="595959"/>
          <w:sz w:val="28"/>
          <w:szCs w:val="28"/>
        </w:rPr>
        <w:t>Rätsel werden nicht verstanden</w:t>
      </w:r>
      <w:r>
        <w:rPr>
          <w:color w:val="595959"/>
          <w:sz w:val="28"/>
          <w:szCs w:val="28"/>
        </w:rPr>
        <w:t xml:space="preserve">. Kann man eine solche Barriere nicht überwinden, kann das Spiel nicht weitergespielt werden. Vielleicht kann man solche Passagen aber auch </w:t>
      </w:r>
      <w:r>
        <w:rPr>
          <w:b/>
          <w:bCs/>
          <w:color w:val="595959"/>
          <w:sz w:val="28"/>
          <w:szCs w:val="28"/>
        </w:rPr>
        <w:t>überspringen</w:t>
      </w:r>
      <w:r>
        <w:rPr>
          <w:color w:val="595959"/>
          <w:sz w:val="28"/>
          <w:szCs w:val="28"/>
        </w:rPr>
        <w:t xml:space="preserve">, den </w:t>
      </w:r>
      <w:r>
        <w:rPr>
          <w:b/>
          <w:bCs/>
          <w:color w:val="595959"/>
          <w:sz w:val="28"/>
          <w:szCs w:val="28"/>
        </w:rPr>
        <w:t>Schwierigkeitsgrad anpassen</w:t>
      </w:r>
      <w:r>
        <w:rPr>
          <w:color w:val="595959"/>
          <w:sz w:val="28"/>
          <w:szCs w:val="28"/>
        </w:rPr>
        <w:t xml:space="preserve"> oder sich Erklärungen in </w:t>
      </w:r>
      <w:r>
        <w:rPr>
          <w:b/>
          <w:bCs/>
          <w:color w:val="595959"/>
          <w:sz w:val="28"/>
          <w:szCs w:val="28"/>
        </w:rPr>
        <w:t>leichter Sprache</w:t>
      </w:r>
      <w:r>
        <w:rPr>
          <w:color w:val="595959"/>
          <w:sz w:val="28"/>
          <w:szCs w:val="28"/>
        </w:rPr>
        <w:t xml:space="preserve"> anzeigen lassen.</w:t>
      </w:r>
    </w:p>
    <w:p w14:paraId="2C136B6E" w14:textId="77777777" w:rsidR="00F816B1" w:rsidRDefault="008504AC">
      <w:pPr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Achtet darauf:</w:t>
      </w:r>
    </w:p>
    <w:p w14:paraId="0BDF207D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Hattet ihr schon mal komplizierte Situationen in Spielen?</w:t>
      </w:r>
    </w:p>
    <w:p w14:paraId="40152471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Wann ist es schwer, Inhalte im Spiel zu verstehen?</w:t>
      </w:r>
    </w:p>
    <w:p w14:paraId="0E5B5373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Was sind eure Lösungen?</w:t>
      </w:r>
    </w:p>
    <w:p w14:paraId="2E9A2FEE" w14:textId="77777777" w:rsidR="00F816B1" w:rsidRDefault="00850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Wie könnten Verstehen-Barrieren überwunden werden?</w:t>
      </w:r>
    </w:p>
    <w:p w14:paraId="6B299F20" w14:textId="77777777" w:rsidR="00F816B1" w:rsidRDefault="008504AC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hidden="0" allowOverlap="1" wp14:anchorId="55659600" wp14:editId="07777777">
            <wp:simplePos x="0" y="0"/>
            <wp:positionH relativeFrom="column">
              <wp:posOffset>1</wp:posOffset>
            </wp:positionH>
            <wp:positionV relativeFrom="paragraph">
              <wp:posOffset>155587</wp:posOffset>
            </wp:positionV>
            <wp:extent cx="168910" cy="219075"/>
            <wp:effectExtent l="0" t="0" r="0" b="0"/>
            <wp:wrapNone/>
            <wp:docPr id="210392038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63D0821" w14:textId="77777777" w:rsidR="00F816B1" w:rsidRDefault="008504AC">
      <w:pPr>
        <w:pStyle w:val="berschrift3"/>
        <w:spacing w:after="160"/>
        <w:ind w:firstLine="340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Notiert eure Beobachtungen:</w:t>
      </w:r>
    </w:p>
    <w:tbl>
      <w:tblPr>
        <w:tblStyle w:val="a2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F816B1" w14:paraId="3DEEC669" w14:textId="77777777" w:rsidTr="00F816B1">
        <w:trPr>
          <w:trHeight w:val="7086"/>
        </w:trPr>
        <w:tc>
          <w:tcPr>
            <w:tcW w:w="10206" w:type="dxa"/>
          </w:tcPr>
          <w:p w14:paraId="3656B9AB" w14:textId="15FFD451" w:rsidR="00F816B1" w:rsidRPr="0061254A" w:rsidRDefault="00F816B1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52015DE9" w14:textId="77777777" w:rsidR="00F816B1" w:rsidRDefault="006C5A9C" w:rsidP="00061B3D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bookmarkStart w:id="0" w:name="_heading=h.dzxsea204eyp" w:colFirst="0" w:colLast="0"/>
      <w:bookmarkEnd w:id="0"/>
      <w:r>
        <w:rPr>
          <w:noProof/>
        </w:rPr>
        <w:lastRenderedPageBreak/>
        <w:drawing>
          <wp:anchor distT="0" distB="0" distL="114300" distR="114300" simplePos="0" relativeHeight="251666432" behindDoc="0" locked="0" layoutInCell="1" hidden="0" allowOverlap="1" wp14:anchorId="5B0D29A2" wp14:editId="07777777">
            <wp:simplePos x="0" y="0"/>
            <wp:positionH relativeFrom="margin">
              <wp:align>left</wp:align>
            </wp:positionH>
            <wp:positionV relativeFrom="paragraph">
              <wp:posOffset>2838</wp:posOffset>
            </wp:positionV>
            <wp:extent cx="168910" cy="219075"/>
            <wp:effectExtent l="0" t="0" r="2540" b="9525"/>
            <wp:wrapNone/>
            <wp:docPr id="210392038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8504AC">
        <w:rPr>
          <w:color w:val="595959"/>
          <w:sz w:val="28"/>
          <w:szCs w:val="28"/>
        </w:rPr>
        <w:t xml:space="preserve"> Notizpapier</w:t>
      </w:r>
    </w:p>
    <w:tbl>
      <w:tblPr>
        <w:tblStyle w:val="a3"/>
        <w:tblW w:w="10210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10"/>
      </w:tblGrid>
      <w:tr w:rsidR="00F816B1" w14:paraId="45FB0818" w14:textId="77777777" w:rsidTr="003F0C10">
        <w:trPr>
          <w:trHeight w:val="13274"/>
        </w:trPr>
        <w:tc>
          <w:tcPr>
            <w:tcW w:w="10210" w:type="dxa"/>
          </w:tcPr>
          <w:p w14:paraId="049F31CB" w14:textId="77777777" w:rsidR="00F816B1" w:rsidRDefault="00F816B1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53128261" w14:textId="77777777" w:rsidR="00F816B1" w:rsidRDefault="00F816B1" w:rsidP="0061254A">
      <w:pPr>
        <w:spacing w:line="240" w:lineRule="auto"/>
        <w:rPr>
          <w:color w:val="595959"/>
          <w:sz w:val="28"/>
          <w:szCs w:val="28"/>
        </w:rPr>
      </w:pPr>
    </w:p>
    <w:sectPr w:rsidR="00F816B1">
      <w:pgSz w:w="11906" w:h="16838"/>
      <w:pgMar w:top="567" w:right="851" w:bottom="1531" w:left="851" w:header="499" w:footer="14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10BB4" w14:textId="77777777" w:rsidR="0049161E" w:rsidRDefault="0049161E">
      <w:pPr>
        <w:spacing w:line="240" w:lineRule="auto"/>
      </w:pPr>
      <w:r>
        <w:separator/>
      </w:r>
    </w:p>
  </w:endnote>
  <w:endnote w:type="continuationSeparator" w:id="0">
    <w:p w14:paraId="529EC46F" w14:textId="77777777" w:rsidR="0049161E" w:rsidRDefault="004916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charset w:val="00"/>
    <w:family w:val="auto"/>
    <w:pitch w:val="default"/>
    <w:embedRegular r:id="rId1" w:fontKey="{97E295AD-CDA6-41B6-9283-A2AF288D039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2" w:fontKey="{C176A2B5-F252-4A44-96F6-E5A163829723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F11EA" w14:textId="36869E8D" w:rsidR="00F816B1" w:rsidRPr="0061254A" w:rsidRDefault="00AB3BB2" w:rsidP="0061254A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F3196" wp14:editId="07777777">
              <wp:simplePos x="0" y="0"/>
              <wp:positionH relativeFrom="page">
                <wp:posOffset>539115</wp:posOffset>
              </wp:positionH>
              <wp:positionV relativeFrom="page">
                <wp:posOffset>10041890</wp:posOffset>
              </wp:positionV>
              <wp:extent cx="5845810" cy="493395"/>
              <wp:effectExtent l="0" t="0" r="2540" b="1905"/>
              <wp:wrapNone/>
              <wp:docPr id="1785074563" name="Textfeld 17850745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175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E3151A" w14:textId="77777777" w:rsidR="00AB3BB2" w:rsidRDefault="00AB3BB2" w:rsidP="00AB3BB2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01 Barrieretest | Methodenbox | </w:t>
                          </w:r>
                          <w:r w:rsidR="005048D8" w:rsidRPr="005048D8">
                            <w:rPr>
                              <w:b/>
                              <w:bCs/>
                            </w:rPr>
                            <w:t>Beobachtungsbogen–Barrieren simulieren</w:t>
                          </w:r>
                          <w:r w:rsidR="00AC29A8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AC29A8" w:rsidRPr="00AC29A8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6D742443" w14:textId="77777777" w:rsidR="00AB3BB2" w:rsidRDefault="00AB3BB2" w:rsidP="00AB3BB2">
                          <w:pPr>
                            <w:pStyle w:val="Fuzeile"/>
                          </w:pPr>
                          <w:r>
                            <w:t>Stiftung Digitale Spielekultur gGmbH | Fachstelle für Jugendmedienkultur NRW | Zentrum für didaktische Computerspielforschung</w:t>
                          </w:r>
                        </w:p>
                        <w:p w14:paraId="462A4C86" w14:textId="77777777" w:rsidR="00AB3BB2" w:rsidRDefault="00AB3BB2" w:rsidP="00AB3BB2">
                          <w:pPr>
                            <w:pStyle w:val="Fuzeile"/>
                          </w:pPr>
                          <w:r>
                            <w:t>Schule mit Games gestalten NRW – Demokratie und Teilhabe spielend fördern</w:t>
                          </w:r>
                        </w:p>
                        <w:p w14:paraId="2946DB82" w14:textId="77777777" w:rsidR="00AB3BB2" w:rsidRDefault="00AB3BB2" w:rsidP="00AB3BB2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F3196" id="_x0000_t202" coordsize="21600,21600" o:spt="202" path="m,l,21600r21600,l21600,xe">
              <v:stroke joinstyle="miter"/>
              <v:path gradientshapeok="t" o:connecttype="rect"/>
            </v:shapetype>
            <v:shape id="Textfeld 1785074563" o:spid="_x0000_s1026" type="#_x0000_t202" style="position:absolute;margin-left:42.45pt;margin-top:790.7pt;width:460.3pt;height:38.8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" filled="f" stroked="f" strokeweight=".5pt">
              <v:textbox inset="0,0,0,0">
                <w:txbxContent>
                  <w:p w14:paraId="0BE3151A" w14:textId="77777777" w:rsidR="00AB3BB2" w:rsidRDefault="00AB3BB2" w:rsidP="00AB3BB2">
                    <w:pPr>
                      <w:pStyle w:val="Fuzeile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01 Barrieretest | Methodenbox | </w:t>
                    </w:r>
                    <w:r w:rsidR="005048D8" w:rsidRPr="005048D8">
                      <w:rPr>
                        <w:b/>
                        <w:bCs/>
                      </w:rPr>
                      <w:t>Beobachtungsbogen–Barrieren simulieren</w:t>
                    </w:r>
                    <w:r w:rsidR="00AC29A8">
                      <w:rPr>
                        <w:b/>
                        <w:bCs/>
                      </w:rPr>
                      <w:t xml:space="preserve"> </w:t>
                    </w:r>
                    <w:r w:rsidR="00AC29A8" w:rsidRPr="00AC29A8">
                      <w:rPr>
                        <w:b/>
                        <w:bCs/>
                      </w:rPr>
                      <w:t>| Barrierearm</w:t>
                    </w:r>
                  </w:p>
                  <w:p w14:paraId="6D742443" w14:textId="77777777" w:rsidR="00AB3BB2" w:rsidRDefault="00AB3BB2" w:rsidP="00AB3BB2">
                    <w:pPr>
                      <w:pStyle w:val="Fuzeile"/>
                    </w:pPr>
                    <w:r>
                      <w:t>Stiftung Digitale Spielekultur gGmbH | Fachstelle für Jugendmedienkultur NRW | Zentrum für didaktische Computerspielforschung</w:t>
                    </w:r>
                  </w:p>
                  <w:p w14:paraId="462A4C86" w14:textId="77777777" w:rsidR="00AB3BB2" w:rsidRDefault="00AB3BB2" w:rsidP="00AB3BB2">
                    <w:pPr>
                      <w:pStyle w:val="Fuzeile"/>
                    </w:pPr>
                    <w:r>
                      <w:t>Schule mit Games gestalten NRW – Demokratie und Teilhabe spielend fördern</w:t>
                    </w:r>
                  </w:p>
                  <w:p w14:paraId="2946DB82" w14:textId="77777777" w:rsidR="00AB3BB2" w:rsidRDefault="00AB3BB2" w:rsidP="00AB3BB2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1E2A3F" wp14:editId="07777777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320" cy="356235"/>
              <wp:effectExtent l="0" t="0" r="11430" b="5715"/>
              <wp:wrapNone/>
              <wp:docPr id="534678797" name="Textfeld 5346787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1B6C405" w14:textId="77777777" w:rsidR="00AB3BB2" w:rsidRDefault="00AB3BB2" w:rsidP="00AB3BB2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>
                                <w:rPr>
                                  <w:rStyle w:val="Seitenzahl"/>
                                </w:rPr>
                                <w:t>2</w: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10FFD37" w14:textId="77777777" w:rsidR="00AB3BB2" w:rsidRDefault="00AB3BB2" w:rsidP="00AB3BB2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1E2A3F" id="Textfeld 534678797" o:spid="_x0000_s1027" type="#_x0000_t202" style="position:absolute;margin-left:495pt;margin-top:790.95pt;width:51.6pt;height:28.0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VtWsTw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1B6C405" w14:textId="77777777" w:rsidR="00AB3BB2" w:rsidRDefault="00AB3BB2" w:rsidP="00AB3BB2">
                        <w:pPr>
                          <w:pStyle w:val="Pagina"/>
                          <w:rPr>
                            <w:rStyle w:val="Seitenzahl"/>
                          </w:rPr>
                        </w:pPr>
                        <w:r>
                          <w:rPr>
                            <w:rStyle w:val="Seitenzahl"/>
                          </w:rPr>
                          <w:fldChar w:fldCharType="begin"/>
                        </w:r>
                        <w:r>
                          <w:rPr>
                            <w:rStyle w:val="Seitenzahl"/>
                          </w:rPr>
                          <w:instrText xml:space="preserve"> PAGE </w:instrText>
                        </w:r>
                        <w:r>
                          <w:rPr>
                            <w:rStyle w:val="Seitenzahl"/>
                          </w:rPr>
                          <w:fldChar w:fldCharType="separate"/>
                        </w:r>
                        <w:r>
                          <w:rPr>
                            <w:rStyle w:val="Seitenzahl"/>
                          </w:rPr>
                          <w:t>2</w:t>
                        </w:r>
                        <w:r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10FFD37" w14:textId="77777777" w:rsidR="00AB3BB2" w:rsidRDefault="00AB3BB2" w:rsidP="00AB3BB2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504AC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hidden="0" allowOverlap="1" wp14:anchorId="0E8DBDDD" wp14:editId="07777777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838825" cy="365760"/>
              <wp:effectExtent l="0" t="0" r="0" b="0"/>
              <wp:wrapNone/>
              <wp:docPr id="2103920380" name="Rechteck 21039203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31350" y="3601883"/>
                        <a:ext cx="582930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4036BA" w14:textId="77777777" w:rsidR="00F816B1" w:rsidRDefault="008504AC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34403FDA" w14:textId="77777777" w:rsidR="00F816B1" w:rsidRDefault="008504AC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3FE9F23F" w14:textId="77777777" w:rsidR="00F816B1" w:rsidRDefault="00F816B1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8DBDDD" id="Rechteck 2103920380" o:spid="_x0000_s1028" style="position:absolute;margin-left:-.5pt;margin-top:790.35pt;width:459.75pt;height:28.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" filled="f" stroked="f">
              <v:textbox inset="0,0,0,0">
                <w:txbxContent>
                  <w:p w14:paraId="4C4036BA" w14:textId="77777777" w:rsidR="00F816B1" w:rsidRDefault="008504AC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34403FDA" w14:textId="77777777" w:rsidR="00F816B1" w:rsidRDefault="008504AC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3FE9F23F" w14:textId="77777777" w:rsidR="00F816B1" w:rsidRDefault="00F816B1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8504AC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103AB225" wp14:editId="07777777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2103920379" name="Rechteck 21039203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2505B7" w14:textId="77777777" w:rsidR="00F816B1" w:rsidRDefault="008504AC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08CE6F91" w14:textId="77777777" w:rsidR="00F816B1" w:rsidRDefault="00F816B1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3AB225" id="Rechteck 2103920379" o:spid="_x0000_s1029" style="position:absolute;margin-left:452.1pt;margin-top:790.55pt;width:52.3pt;height:28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" filled="f" stroked="f">
              <v:textbox inset="0,0,0,0">
                <w:txbxContent>
                  <w:p w14:paraId="422505B7" w14:textId="77777777" w:rsidR="00F816B1" w:rsidRDefault="008504AC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08CE6F91" w14:textId="77777777" w:rsidR="00F816B1" w:rsidRDefault="00F816B1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9945" w14:textId="2A2A5EE1" w:rsidR="00AB3BB2" w:rsidRDefault="00AB3BB2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54CC5A" wp14:editId="07777777">
              <wp:simplePos x="0" y="0"/>
              <wp:positionH relativeFrom="page">
                <wp:posOffset>539115</wp:posOffset>
              </wp:positionH>
              <wp:positionV relativeFrom="page">
                <wp:posOffset>10041890</wp:posOffset>
              </wp:positionV>
              <wp:extent cx="5845810" cy="493395"/>
              <wp:effectExtent l="0" t="0" r="2540" b="1905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175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089BA98" w14:textId="77777777" w:rsidR="00AB3BB2" w:rsidRDefault="00AB3BB2" w:rsidP="00AB3BB2">
                          <w:pPr>
                            <w:pStyle w:val="Fuzeile"/>
                          </w:pPr>
                          <w:r>
                            <w:t>Stiftung Digitale Spielekultur gGmbH | Fachstelle für Jugendmedienkultur NRW | Zentrum für didaktische Computerspielforschung</w:t>
                          </w:r>
                        </w:p>
                        <w:p w14:paraId="7F46DE38" w14:textId="77777777" w:rsidR="00AB3BB2" w:rsidRDefault="00AB3BB2" w:rsidP="00AB3BB2">
                          <w:pPr>
                            <w:pStyle w:val="Fuzeile"/>
                          </w:pPr>
                          <w:r>
                            <w:t>Schule mit Games gestalten NRW – Demokratie und Teilhabe spielend fördern</w:t>
                          </w:r>
                        </w:p>
                        <w:p w14:paraId="4DDBEF00" w14:textId="77777777" w:rsidR="00AB3BB2" w:rsidRDefault="00AB3BB2" w:rsidP="00AB3BB2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54CC5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30" type="#_x0000_t202" style="position:absolute;margin-left:42.45pt;margin-top:790.7pt;width:460.3pt;height:38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" filled="f" stroked="f" strokeweight=".5pt">
              <v:textbox inset="0,0,0,0">
                <w:txbxContent>
                  <w:p w14:paraId="1089BA98" w14:textId="77777777" w:rsidR="00AB3BB2" w:rsidRDefault="00AB3BB2" w:rsidP="00AB3BB2">
                    <w:pPr>
                      <w:pStyle w:val="Fuzeile"/>
                    </w:pPr>
                    <w:r>
                      <w:t>Stiftung Digitale Spielekultur gGmbH | Fachstelle für Jugendmedienkultur NRW | Zentrum für didaktische Computerspielforschung</w:t>
                    </w:r>
                  </w:p>
                  <w:p w14:paraId="7F46DE38" w14:textId="77777777" w:rsidR="00AB3BB2" w:rsidRDefault="00AB3BB2" w:rsidP="00AB3BB2">
                    <w:pPr>
                      <w:pStyle w:val="Fuzeile"/>
                    </w:pPr>
                    <w:r>
                      <w:t>Schule mit Games gestalten NRW – Demokratie und Teilhabe spielend fördern</w:t>
                    </w:r>
                  </w:p>
                  <w:p w14:paraId="4DDBEF00" w14:textId="77777777" w:rsidR="00AB3BB2" w:rsidRDefault="00AB3BB2" w:rsidP="00AB3BB2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C24492" wp14:editId="07777777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320" cy="356235"/>
              <wp:effectExtent l="0" t="0" r="11430" b="571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77096119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74E21C83" w14:textId="77777777" w:rsidR="00AB3BB2" w:rsidRDefault="00AB3BB2" w:rsidP="00AB3BB2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>
                                <w:rPr>
                                  <w:rStyle w:val="Seitenzahl"/>
                                </w:rPr>
                                <w:t>2</w: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CF2D8B6" w14:textId="77777777" w:rsidR="00AB3BB2" w:rsidRDefault="00AB3BB2" w:rsidP="00AB3BB2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C24492" id="Textfeld 1" o:spid="_x0000_s1031" type="#_x0000_t202" style="position:absolute;margin-left:495pt;margin-top:790.95pt;width:51.6pt;height:28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77096119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74E21C83" w14:textId="77777777" w:rsidR="00AB3BB2" w:rsidRDefault="00AB3BB2" w:rsidP="00AB3BB2">
                        <w:pPr>
                          <w:pStyle w:val="Pagina"/>
                          <w:rPr>
                            <w:rStyle w:val="Seitenzahl"/>
                          </w:rPr>
                        </w:pPr>
                        <w:r>
                          <w:rPr>
                            <w:rStyle w:val="Seitenzahl"/>
                          </w:rPr>
                          <w:fldChar w:fldCharType="begin"/>
                        </w:r>
                        <w:r>
                          <w:rPr>
                            <w:rStyle w:val="Seitenzahl"/>
                          </w:rPr>
                          <w:instrText xml:space="preserve"> PAGE </w:instrText>
                        </w:r>
                        <w:r>
                          <w:rPr>
                            <w:rStyle w:val="Seitenzahl"/>
                          </w:rPr>
                          <w:fldChar w:fldCharType="separate"/>
                        </w:r>
                        <w:r>
                          <w:rPr>
                            <w:rStyle w:val="Seitenzahl"/>
                          </w:rPr>
                          <w:t>2</w:t>
                        </w:r>
                        <w:r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CF2D8B6" w14:textId="77777777" w:rsidR="00AB3BB2" w:rsidRDefault="00AB3BB2" w:rsidP="00AB3BB2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A52C8" w14:textId="77777777" w:rsidR="0049161E" w:rsidRDefault="0049161E">
      <w:pPr>
        <w:spacing w:line="240" w:lineRule="auto"/>
      </w:pPr>
      <w:r>
        <w:separator/>
      </w:r>
    </w:p>
  </w:footnote>
  <w:footnote w:type="continuationSeparator" w:id="0">
    <w:p w14:paraId="47F5FCE7" w14:textId="77777777" w:rsidR="0049161E" w:rsidRDefault="004916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EB404F"/>
    <w:multiLevelType w:val="multilevel"/>
    <w:tmpl w:val="B1AC980E"/>
    <w:lvl w:ilvl="0">
      <w:start w:val="1"/>
      <w:numFmt w:val="bullet"/>
      <w:pStyle w:val="Aufzhlungklein"/>
      <w:lvlText w:val="●"/>
      <w:lvlJc w:val="left"/>
      <w:pPr>
        <w:ind w:left="284" w:hanging="284"/>
      </w:pPr>
      <w:rPr>
        <w:rFonts w:ascii="Noto Sans Symbols" w:eastAsia="Noto Sans Symbols" w:hAnsi="Noto Sans Symbols" w:cs="Noto Sans Symbols"/>
        <w:color w:val="5F5B55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0386752"/>
    <w:multiLevelType w:val="multilevel"/>
    <w:tmpl w:val="222EC962"/>
    <w:lvl w:ilvl="0">
      <w:start w:val="1"/>
      <w:numFmt w:val="decimal"/>
      <w:pStyle w:val="Nummerierunggr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052734">
    <w:abstractNumId w:val="0"/>
  </w:num>
  <w:num w:numId="2" w16cid:durableId="314333990">
    <w:abstractNumId w:val="1"/>
  </w:num>
  <w:num w:numId="3" w16cid:durableId="9318126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62155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1864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55449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78748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0466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72513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5811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14808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66835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6B1"/>
    <w:rsid w:val="00061B3D"/>
    <w:rsid w:val="000D0FDA"/>
    <w:rsid w:val="000F7416"/>
    <w:rsid w:val="002A2258"/>
    <w:rsid w:val="003F0C10"/>
    <w:rsid w:val="00460641"/>
    <w:rsid w:val="00461ADC"/>
    <w:rsid w:val="0049161E"/>
    <w:rsid w:val="005048D8"/>
    <w:rsid w:val="0061254A"/>
    <w:rsid w:val="0067683C"/>
    <w:rsid w:val="006C5A9C"/>
    <w:rsid w:val="008504AC"/>
    <w:rsid w:val="0095418E"/>
    <w:rsid w:val="009D557B"/>
    <w:rsid w:val="00AB3BB2"/>
    <w:rsid w:val="00AC29A8"/>
    <w:rsid w:val="00F5684E"/>
    <w:rsid w:val="00F816B1"/>
    <w:rsid w:val="00FD50C8"/>
    <w:rsid w:val="6BAFF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F110F"/>
  <w15:docId w15:val="{A0532C64-BCA1-49E6-BB37-2C50C7FB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numPr>
        <w:numId w:val="7"/>
      </w:numPr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berarbeitung">
    <w:name w:val="Revision"/>
    <w:hidden/>
    <w:uiPriority w:val="99"/>
    <w:semiHidden/>
    <w:rsid w:val="00784E57"/>
    <w:rPr>
      <w:rFonts w:cs="Times New Roman (Textkörper CS)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  <w:style w:type="table" w:customStyle="1" w:styleId="a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0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1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2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3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1aSbtMlrBgUvG9d0cyoN7cPv7Q==">CgMxLjAaHwoBMBIaChgICVIUChJ0YWJsZS5vN2oxNHUybjZkYnkaHwoBMRIaChgICVIUChJ0YWJsZS5hdnIydzN2cnRuY3YaHwoBMhIaChgICVIUChJ0YWJsZS41dWJ1cmUydGs3MHEyDmguZHp4c2VhMjA0ZXlwOAByITFmdl9MSkdnWFgtTDBUYWNBck1CMjQyZzdlYWpDYVlOZQ==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264</Words>
  <Characters>1667</Characters>
  <Application>Microsoft Office Word</Application>
  <DocSecurity>4</DocSecurity>
  <Lines>13</Lines>
  <Paragraphs>3</Paragraphs>
  <ScaleCrop>false</ScaleCrop>
  <Company>ComputerProjekt Koeln e.V.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Stiftung Digitale Spielekultur</dc:creator>
  <cp:lastModifiedBy>Christian Huberts</cp:lastModifiedBy>
  <cp:revision>2</cp:revision>
  <dcterms:created xsi:type="dcterms:W3CDTF">2026-02-26T11:47:00Z</dcterms:created>
  <dcterms:modified xsi:type="dcterms:W3CDTF">2026-02-26T11:47:00Z</dcterms:modified>
</cp:coreProperties>
</file>